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E204" w14:textId="77777777" w:rsidR="00E33D8A" w:rsidRPr="00B812CD" w:rsidRDefault="00E33D8A" w:rsidP="0041522D">
      <w:pPr>
        <w:shd w:val="clear" w:color="auto" w:fill="FFFFFF"/>
        <w:jc w:val="center"/>
        <w:rPr>
          <w:rFonts w:ascii="Garamond" w:eastAsia="Times New Roman" w:hAnsi="Garamond" w:cs="Times New Roman"/>
          <w:i/>
          <w:color w:val="404040" w:themeColor="text1" w:themeTint="BF"/>
          <w:sz w:val="32"/>
          <w:szCs w:val="32"/>
        </w:rPr>
      </w:pPr>
    </w:p>
    <w:p w14:paraId="63DB513A" w14:textId="753B54F9" w:rsidR="002A7D53" w:rsidRPr="00B812CD" w:rsidRDefault="00B812CD" w:rsidP="002A7D53">
      <w:pPr>
        <w:spacing w:line="273" w:lineRule="auto"/>
        <w:jc w:val="center"/>
        <w:rPr>
          <w:rFonts w:ascii="Garamond" w:hAnsi="Garamond"/>
          <w:b/>
          <w:bCs/>
          <w:color w:val="404040" w:themeColor="text1" w:themeTint="BF"/>
          <w:sz w:val="24"/>
          <w:szCs w:val="24"/>
        </w:rPr>
      </w:pPr>
      <w:r w:rsidRPr="00B812CD">
        <w:rPr>
          <w:rFonts w:ascii="Garamond" w:hAnsi="Garamond"/>
          <w:b/>
          <w:bCs/>
          <w:color w:val="404040" w:themeColor="text1" w:themeTint="BF"/>
          <w:sz w:val="24"/>
          <w:szCs w:val="24"/>
        </w:rPr>
        <w:t>Comunicato Stampa della Congregazione per le Chiese Orientali</w:t>
      </w:r>
    </w:p>
    <w:p w14:paraId="6FC813A1" w14:textId="77777777" w:rsidR="002A7D53" w:rsidRPr="00B812CD" w:rsidRDefault="002A7D53" w:rsidP="002A7D53">
      <w:pPr>
        <w:spacing w:line="273" w:lineRule="auto"/>
        <w:jc w:val="center"/>
        <w:rPr>
          <w:rFonts w:ascii="Garamond" w:hAnsi="Garamond"/>
          <w:color w:val="404040" w:themeColor="text1" w:themeTint="BF"/>
          <w:sz w:val="24"/>
          <w:szCs w:val="24"/>
        </w:rPr>
      </w:pPr>
    </w:p>
    <w:p w14:paraId="291359BA" w14:textId="77777777" w:rsidR="00B812CD" w:rsidRPr="00B812CD" w:rsidRDefault="00B812CD" w:rsidP="00B812CD">
      <w:pPr>
        <w:contextualSpacing/>
        <w:jc w:val="center"/>
        <w:rPr>
          <w:rFonts w:ascii="Garamond" w:eastAsia="Times New Roman" w:hAnsi="Garamond" w:cs="Times New Roman"/>
          <w:b/>
          <w:color w:val="404040" w:themeColor="text1" w:themeTint="BF"/>
          <w:sz w:val="28"/>
          <w:szCs w:val="28"/>
        </w:rPr>
      </w:pPr>
      <w:r w:rsidRPr="00B812CD">
        <w:rPr>
          <w:rFonts w:ascii="Garamond" w:eastAsia="Times New Roman" w:hAnsi="Garamond" w:cs="Times New Roman"/>
          <w:b/>
          <w:color w:val="404040" w:themeColor="text1" w:themeTint="BF"/>
          <w:sz w:val="28"/>
          <w:szCs w:val="28"/>
        </w:rPr>
        <w:t>The "Easterns" in the States/part 1</w:t>
      </w:r>
    </w:p>
    <w:p w14:paraId="66660F4E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74662243" w14:textId="3043AB0A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ab/>
      </w:r>
      <w:bookmarkStart w:id="0" w:name="_GoBack"/>
      <w:bookmarkEnd w:id="0"/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Il Cardinale Leonardo Sandri, Prefetto della Congregazione per le Chiese Orientali, dopo il suo arrivo a Chicago nel primo pomeriggio di venerdì 14 e la sistemazione presso la Residenza dell'Arcivescovo Cardinale Cupich, ha compiuto la prima tappa della sua visita ad alcune comunità cattoliche orientali degli Stati Uniti, incontrando l'Eparchia di Saint Nicholas degli ucraini.</w:t>
      </w:r>
    </w:p>
    <w:p w14:paraId="0D3D5902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058C4E2A" w14:textId="138A008C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ab/>
      </w: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Il Prefetto ha raggiunto l' "Ukranian Village" di Chicago, area in cui nel corso dei decenni si sono concentrati gli emigrati provenienti dal Paese dell'Est Europa: accolto sulla porta della cattedrale dal Vescovo, S.E. Mons. Venedykt Aleksiychuk, è stato poi salutato da alcuni sacerdoti e fedeli, entrando poi nella bella e imponente cattedrale, e recandosi a venerare l'icona del tempo liturgico posta all'ingresso del santuario, ed entrandovi, ha baciato l'altare e posto la sua firma sul libro dei Vangeli, come è uso nelle Chiese Bizantine per ricordare i Vescovi che hanno visitato quella chiesa. Una rappresentanza di bambini di una delle due scuole gestite dall'Eparchia ha eseguito canti della tradizione orientale ed occidentale, e quindi uno degli assistenti del parroco ha illustrato la chiesa e la sua storia. </w:t>
      </w:r>
    </w:p>
    <w:p w14:paraId="729F49B7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63DBF4FA" w14:textId="28099AF2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ab/>
      </w: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Sua Eminenza si è poi spostato a piedi in un'altra chiesa, ugualmente maestosa e sempre appartenente all'Eparchia, dedicata ai Santi Volodymir e Olga, anche qui accolto da una delegazione di fedeli e sacerdoti. Nella stessa Eparchia è infatti ancora esistente una ripartizione tra i fedeli di antica generazione, fedeli alla propria identità tradizionale ma anche inseriti pienamente nel contesto locale, e quelli di più recente arrivo, spesso con molti familiari ancora in Ucraina: mentre il primo gruppo accetta di buon grado l'uso del calendario gregoriano, gli altri per non vivere la separazione con le proprie famiglie e parenti in Ucraina chiedono di poter adottare ancora il calendario giuliano in uso anche tra i greco-cattolici del Paese. Per accompagnare le diverse sensibilità verso un cammino comune, coesistono ancora i due "ritmi"celebrativi, segno di come la divisione tra i cristiani rispetto ai calendari è una realtà per alcuni certamente incomprensibile ma che non riguarda soltanto i rapporti con i fratelli dell'Ortodossia ma anche tra le stesse comunità cattoliche.  </w:t>
      </w:r>
    </w:p>
    <w:p w14:paraId="085212A2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Nel contesto visitato, tali differenze non sono percepite come una fonte di divisione o contrapposizione - salvo qualche fatica per i sacerdoti incaricati di diverse cappellanie con calendari differenti - ma come una forma di attenzione pastorale a diverse sensibilità provocate da tempi diversi di emigrazione e inserimento nel nuovo contesto, pur consapevoli del desiderio che esse possano evolvere e la Pasqua sia unica per tutti, cattolici ed ortodossi. </w:t>
      </w:r>
    </w:p>
    <w:p w14:paraId="4FA19556" w14:textId="30EDA61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ab/>
      </w: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Dopo una visita ai locali della Cancelleria e la residenza del Vescovo, il Cardinale si è recato presso la sala del Museo Ucraino di arte moderna, che ospita spesso incontri per il clero e i fedeli dell'eparchia, ove si è svolto un colloquio fraterno con i sacerdoti e i laici. Sua Eminenza ha ricordato la sua visita di due anni in Ucraina, dalle zone del Donbass provate dal conflitto in corso fino al Santuario di Zarvanytsia, leggendo negli occhi e nelle vite delle persone incontrate il dolore per la sofferenza vissuti nel silenzio dei media internazionali, ma anche la grande dignità e la fierezza della propria fede, l'affidamento al Signore e alla Madre di Dio, oltre che la certezza della vicinanza del Santo Padre che aveva già avviato la campagna di carità e solidarietà per lenire le sofferenze della popolazione, al di là di ogni appartenenza etnica o confessionale. Anche nelle comunità della diaspora, come quella di Chicago e le altre degli Stati Uniti, non deve mancare la custodia delle proprie radici e della propria identità, ed insieme essere testimoni del Vangelo nel contesto che da pochi o molti anni li ha accolti. </w:t>
      </w:r>
    </w:p>
    <w:p w14:paraId="1D35B857" w14:textId="77777777" w:rsid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04EADED6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Al Cardinale sono state rivolte poi alcune domande sul ruolo della Chiesa greco-cattolica ucraina, sul funzionamento della Congregazione, sul modo di coinvolgimento dei laici - in particolare le donne - nella vita delle Chiesa Cattoliche Orientali.</w:t>
      </w:r>
    </w:p>
    <w:p w14:paraId="41735C02" w14:textId="77777777" w:rsid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Al termine dell'incontro, dopo un breve rinfresco, il Prefetto si è ritirato per riposare, ormai a notte più che inoltrata secondo l'orario italiano, dopo un giorno di viaggio e l'inizio degli incontri.</w:t>
      </w:r>
    </w:p>
    <w:p w14:paraId="59876934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019D8F46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148E1C0A" w14:textId="3ADBCC34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</w:pP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t xml:space="preserve">Link alle foto: </w:t>
      </w: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fldChar w:fldCharType="begin"/>
      </w: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instrText xml:space="preserve"> HYPERLINK "https://photos.app.goo.gl/vYrsK2pPNKinrjPq8" \t "_blank" </w:instrText>
      </w: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</w: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fldChar w:fldCharType="separate"/>
      </w:r>
      <w:r w:rsidRPr="00B812CD">
        <w:rPr>
          <w:rStyle w:val="Collegamentoipertestuale"/>
          <w:rFonts w:ascii="Garamond" w:eastAsia="Times New Roman" w:hAnsi="Garamond" w:cs="Times New Roman"/>
          <w:b/>
          <w:sz w:val="24"/>
          <w:szCs w:val="24"/>
        </w:rPr>
        <w:t>https://photos.app.goo.gl/vYrsK2pPNKinrjPq8</w:t>
      </w:r>
      <w:r w:rsidRPr="00B812CD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fldChar w:fldCharType="end"/>
      </w:r>
    </w:p>
    <w:p w14:paraId="2AD67A89" w14:textId="77777777" w:rsidR="00B812CD" w:rsidRPr="00B812CD" w:rsidRDefault="00B812CD" w:rsidP="00B812CD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60242E89" w14:textId="77777777" w:rsidR="00960DBB" w:rsidRPr="00B812CD" w:rsidRDefault="00960DBB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671A1BF4" w14:textId="74A79A06" w:rsidR="00960DBB" w:rsidRPr="00B812CD" w:rsidRDefault="00B812CD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15</w:t>
      </w:r>
      <w:r w:rsidR="00960DBB"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Giugno 2019</w:t>
      </w:r>
      <w:r w:rsidR="007911F2"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</w:p>
    <w:p w14:paraId="6FAF45D7" w14:textId="77777777" w:rsidR="002A7D53" w:rsidRDefault="007911F2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B812CD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Roma – Città del Vaticano </w:t>
      </w:r>
    </w:p>
    <w:p w14:paraId="5CCCCFC4" w14:textId="77777777" w:rsidR="00B812CD" w:rsidRDefault="00B812CD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384B7688" w14:textId="77777777" w:rsidR="00B812CD" w:rsidRDefault="00B812CD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420F2190" w14:textId="77777777" w:rsidR="00B812CD" w:rsidRPr="00B812CD" w:rsidRDefault="00B812CD" w:rsidP="002A7D53">
      <w:pPr>
        <w:jc w:val="both"/>
        <w:rPr>
          <w:rFonts w:ascii="Garamond" w:eastAsia="Times New Roman" w:hAnsi="Garamond" w:cs="Times New Roman"/>
          <w:color w:val="888888"/>
          <w:sz w:val="24"/>
          <w:szCs w:val="24"/>
          <w:shd w:val="clear" w:color="auto" w:fill="FFFFFF"/>
        </w:rPr>
      </w:pPr>
    </w:p>
    <w:sectPr w:rsidR="00B812CD" w:rsidRPr="00B812CD" w:rsidSect="005F6C59">
      <w:headerReference w:type="default" r:id="rId7"/>
      <w:footerReference w:type="default" r:id="rId8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EFA4" w14:textId="77777777" w:rsidR="00B812CD" w:rsidRDefault="00B812CD" w:rsidP="0041522D">
      <w:r>
        <w:separator/>
      </w:r>
    </w:p>
  </w:endnote>
  <w:endnote w:type="continuationSeparator" w:id="0">
    <w:p w14:paraId="300D90B7" w14:textId="77777777" w:rsidR="00B812CD" w:rsidRDefault="00B812CD" w:rsidP="004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050E" w14:textId="75A8FC11" w:rsidR="00B812CD" w:rsidRPr="007911F2" w:rsidRDefault="00B812CD" w:rsidP="00E16E4F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14:paraId="01ACB432" w14:textId="77777777" w:rsidR="00B812CD" w:rsidRPr="007911F2" w:rsidRDefault="00B812CD" w:rsidP="00E16E4F">
    <w:pPr>
      <w:pStyle w:val="Pidipagina"/>
      <w:jc w:val="center"/>
      <w:rPr>
        <w:rFonts w:ascii="Garamond" w:hAnsi="Garamond"/>
        <w:color w:val="7F7F7F" w:themeColor="text1" w:themeTint="80"/>
      </w:rPr>
    </w:pPr>
    <w:hyperlink r:id="rId1" w:history="1">
      <w:r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4005" w14:textId="77777777" w:rsidR="00B812CD" w:rsidRDefault="00B812CD" w:rsidP="0041522D">
      <w:r>
        <w:separator/>
      </w:r>
    </w:p>
  </w:footnote>
  <w:footnote w:type="continuationSeparator" w:id="0">
    <w:p w14:paraId="2E150455" w14:textId="77777777" w:rsidR="00B812CD" w:rsidRDefault="00B812CD" w:rsidP="00415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B08F4" w14:textId="77777777" w:rsidR="00B812CD" w:rsidRDefault="00B812C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8CF6E" wp14:editId="1BBBC431">
          <wp:simplePos x="0" y="0"/>
          <wp:positionH relativeFrom="margin">
            <wp:posOffset>2308769</wp:posOffset>
          </wp:positionH>
          <wp:positionV relativeFrom="margin">
            <wp:posOffset>-963295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D"/>
    <w:rsid w:val="000070B0"/>
    <w:rsid w:val="00017B15"/>
    <w:rsid w:val="00057EBC"/>
    <w:rsid w:val="002A7D53"/>
    <w:rsid w:val="00315BF3"/>
    <w:rsid w:val="0041522D"/>
    <w:rsid w:val="004730C6"/>
    <w:rsid w:val="005F6C59"/>
    <w:rsid w:val="006446F3"/>
    <w:rsid w:val="006743EA"/>
    <w:rsid w:val="00702025"/>
    <w:rsid w:val="00753AF0"/>
    <w:rsid w:val="007911F2"/>
    <w:rsid w:val="00842608"/>
    <w:rsid w:val="008B0215"/>
    <w:rsid w:val="00960DBB"/>
    <w:rsid w:val="00A67A7B"/>
    <w:rsid w:val="00B812CD"/>
    <w:rsid w:val="00B95D0F"/>
    <w:rsid w:val="00C436E1"/>
    <w:rsid w:val="00CD3987"/>
    <w:rsid w:val="00E16E4F"/>
    <w:rsid w:val="00E33D8A"/>
    <w:rsid w:val="00E66401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779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3959</Characters>
  <Application>Microsoft Macintosh Word</Application>
  <DocSecurity>0</DocSecurity>
  <Lines>77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Borgia</dc:creator>
  <cp:keywords/>
  <dc:description/>
  <cp:lastModifiedBy>Nicoletta Borgia</cp:lastModifiedBy>
  <cp:revision>2</cp:revision>
  <cp:lastPrinted>2019-06-14T07:33:00Z</cp:lastPrinted>
  <dcterms:created xsi:type="dcterms:W3CDTF">2019-06-15T18:27:00Z</dcterms:created>
  <dcterms:modified xsi:type="dcterms:W3CDTF">2019-06-15T18:27:00Z</dcterms:modified>
  <cp:category/>
</cp:coreProperties>
</file>