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07D5B" w14:textId="77777777" w:rsidR="000D787C" w:rsidRPr="00454CB5" w:rsidRDefault="00874659">
      <w:pPr>
        <w:spacing w:line="360" w:lineRule="auto"/>
        <w:jc w:val="both"/>
        <w:rPr>
          <w:rFonts w:ascii="Times" w:eastAsia="Times" w:hAnsi="Times" w:cs="Times"/>
          <w:b/>
          <w:bCs/>
          <w:sz w:val="20"/>
          <w:szCs w:val="20"/>
          <w:lang w:val="it-IT"/>
        </w:rPr>
      </w:pPr>
      <w:r w:rsidRPr="00454CB5">
        <w:rPr>
          <w:rFonts w:ascii="Times" w:hAnsi="Times"/>
          <w:b/>
          <w:bCs/>
          <w:sz w:val="20"/>
          <w:szCs w:val="20"/>
          <w:lang w:val="it-IT"/>
        </w:rPr>
        <w:t xml:space="preserve">Intervento del Cardinale Leonardo Sandri, Prefetto della Congregazione per le Chiese Orientali, Moschea Al Aksa, Gerusalemme, 3 ottobre 2019 A.D. </w:t>
      </w:r>
    </w:p>
    <w:p w14:paraId="2F75D903" w14:textId="77777777" w:rsidR="000D787C" w:rsidRDefault="000D787C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</w:p>
    <w:p w14:paraId="57131078" w14:textId="77777777" w:rsidR="000D787C" w:rsidRDefault="00874659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lang w:val="it-IT"/>
        </w:rPr>
        <w:t>Eccellenza Muhammad Ahmad Hussein, Gran Muftì di Gerusalemme,</w:t>
      </w:r>
    </w:p>
    <w:p w14:paraId="116BB745" w14:textId="77777777" w:rsidR="00250B79" w:rsidRDefault="00250B79">
      <w:pPr>
        <w:spacing w:line="360" w:lineRule="auto"/>
        <w:jc w:val="both"/>
        <w:rPr>
          <w:rFonts w:ascii="Times" w:hAnsi="Times"/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lang w:val="it-IT"/>
        </w:rPr>
        <w:t xml:space="preserve">Eccellenza Azam Al Katib, Direttore del Waqf, </w:t>
      </w:r>
      <w:bookmarkStart w:id="0" w:name="_GoBack"/>
      <w:bookmarkEnd w:id="0"/>
    </w:p>
    <w:p w14:paraId="6C628637" w14:textId="77777777" w:rsidR="00250B79" w:rsidRDefault="00250B79" w:rsidP="00FB6BA0">
      <w:pPr>
        <w:spacing w:line="360" w:lineRule="auto"/>
        <w:jc w:val="both"/>
        <w:rPr>
          <w:rFonts w:ascii="Times" w:hAnsi="Times"/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lang w:val="it-IT"/>
        </w:rPr>
        <w:t xml:space="preserve">Eccellenza Dr. Ramzi Khoury, Presidente del Comitato Presidenziale per </w:t>
      </w:r>
      <w:r w:rsidR="00FB6BA0">
        <w:rPr>
          <w:rFonts w:ascii="Times" w:hAnsi="Times"/>
          <w:sz w:val="26"/>
          <w:szCs w:val="26"/>
          <w:lang w:val="it-IT"/>
        </w:rPr>
        <w:t>gli Affari delle Chi</w:t>
      </w:r>
      <w:r w:rsidR="00FB6BA0">
        <w:rPr>
          <w:rFonts w:ascii="Times" w:hAnsi="Times"/>
          <w:sz w:val="26"/>
          <w:szCs w:val="26"/>
          <w:lang w:val="it-IT"/>
        </w:rPr>
        <w:t>e</w:t>
      </w:r>
      <w:r w:rsidR="00FB6BA0">
        <w:rPr>
          <w:rFonts w:ascii="Times" w:hAnsi="Times"/>
          <w:sz w:val="26"/>
          <w:szCs w:val="26"/>
          <w:lang w:val="it-IT"/>
        </w:rPr>
        <w:t>se</w:t>
      </w:r>
      <w:r>
        <w:rPr>
          <w:rFonts w:ascii="Times" w:hAnsi="Times"/>
          <w:sz w:val="26"/>
          <w:szCs w:val="26"/>
          <w:lang w:val="it-IT"/>
        </w:rPr>
        <w:t>,</w:t>
      </w:r>
    </w:p>
    <w:p w14:paraId="1AC3D602" w14:textId="77777777" w:rsidR="000D787C" w:rsidRDefault="00874659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lang w:val="it-IT"/>
        </w:rPr>
        <w:t>Eccellenze e Autorità qui presenti,</w:t>
      </w:r>
    </w:p>
    <w:p w14:paraId="65F5BF19" w14:textId="77777777" w:rsidR="000D787C" w:rsidRDefault="00874659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lang w:val="it-IT"/>
        </w:rPr>
        <w:t>la Pace sia con voi!</w:t>
      </w:r>
    </w:p>
    <w:p w14:paraId="1FB12103" w14:textId="77777777" w:rsidR="000D787C" w:rsidRDefault="000D787C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</w:p>
    <w:p w14:paraId="694C3E63" w14:textId="77777777" w:rsidR="000D787C" w:rsidRDefault="00874659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lang w:val="it-IT"/>
        </w:rPr>
        <w:t>1. Desidero, in questa sede, esprimere un ringraziamento particolare alla Casa Reale di Giord</w:t>
      </w:r>
      <w:r>
        <w:rPr>
          <w:rFonts w:ascii="Times" w:hAnsi="Times"/>
          <w:sz w:val="26"/>
          <w:szCs w:val="26"/>
          <w:lang w:val="it-IT"/>
        </w:rPr>
        <w:t>a</w:t>
      </w:r>
      <w:r>
        <w:rPr>
          <w:rFonts w:ascii="Times" w:hAnsi="Times"/>
          <w:sz w:val="26"/>
          <w:szCs w:val="26"/>
          <w:lang w:val="it-IT"/>
        </w:rPr>
        <w:t>nia per aver favorito questo incontro e a Sua Eccellenza Muhammad Ahmad Hussein e alle a</w:t>
      </w:r>
      <w:r>
        <w:rPr>
          <w:rFonts w:ascii="Times" w:hAnsi="Times"/>
          <w:sz w:val="26"/>
          <w:szCs w:val="26"/>
          <w:lang w:val="it-IT"/>
        </w:rPr>
        <w:t>u</w:t>
      </w:r>
      <w:r>
        <w:rPr>
          <w:rFonts w:ascii="Times" w:hAnsi="Times"/>
          <w:sz w:val="26"/>
          <w:szCs w:val="26"/>
          <w:lang w:val="it-IT"/>
        </w:rPr>
        <w:t>torità del Waqf di Gerusalemme per essersi resi disponibili a realizzarlo.</w:t>
      </w:r>
    </w:p>
    <w:p w14:paraId="2D02550D" w14:textId="77777777" w:rsidR="000D787C" w:rsidRDefault="00874659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lang w:val="it-IT"/>
        </w:rPr>
        <w:t>Sono lieto di portare il mio saluto all’interno di queste giornate di celebrazione dell’ottavo ce</w:t>
      </w:r>
      <w:r>
        <w:rPr>
          <w:rFonts w:ascii="Times" w:hAnsi="Times"/>
          <w:sz w:val="26"/>
          <w:szCs w:val="26"/>
          <w:lang w:val="it-IT"/>
        </w:rPr>
        <w:t>n</w:t>
      </w:r>
      <w:r>
        <w:rPr>
          <w:rFonts w:ascii="Times" w:hAnsi="Times"/>
          <w:sz w:val="26"/>
          <w:szCs w:val="26"/>
          <w:lang w:val="it-IT"/>
        </w:rPr>
        <w:t>tenario della presenza francescana in Terra Santa, commemorando la venuta dello stesso san Francesco come pellegrino di pace nel 1219.</w:t>
      </w:r>
    </w:p>
    <w:p w14:paraId="4D859B94" w14:textId="77777777" w:rsidR="000D787C" w:rsidRDefault="00874659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lang w:val="it-IT"/>
        </w:rPr>
        <w:t xml:space="preserve">E desidero naturalmente portare anche il saluto di Sua Santità il Papa Francesco, che si sente profondamente unito a queste celebrazioni ed al loro significato più </w:t>
      </w:r>
      <w:r w:rsidR="00454CB5">
        <w:rPr>
          <w:rFonts w:ascii="Times" w:hAnsi="Times"/>
          <w:sz w:val="26"/>
          <w:szCs w:val="26"/>
          <w:lang w:val="it-IT"/>
        </w:rPr>
        <w:t>profondo</w:t>
      </w:r>
      <w:r>
        <w:rPr>
          <w:rFonts w:ascii="Times" w:hAnsi="Times"/>
          <w:sz w:val="26"/>
          <w:szCs w:val="26"/>
          <w:lang w:val="it-IT"/>
        </w:rPr>
        <w:t>.</w:t>
      </w:r>
    </w:p>
    <w:p w14:paraId="19AE5E06" w14:textId="77777777" w:rsidR="000D787C" w:rsidRDefault="000D787C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</w:p>
    <w:p w14:paraId="5159DD2D" w14:textId="77777777" w:rsidR="000D787C" w:rsidRDefault="00874659" w:rsidP="00454CB5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lang w:val="it-IT"/>
        </w:rPr>
        <w:t>2. Dopo quel pellegrinaggio di 800 anni fa, lo stesso san Francesco diede ai suoi discepoli una indicazione che continua a orientare anche l’impegno dei frati di oggi in un ambiente come quello della Terra Santa dove i credenti musulmani sono certamente i più numerosi: egli c</w:t>
      </w:r>
      <w:r>
        <w:rPr>
          <w:rFonts w:ascii="Times" w:hAnsi="Times"/>
          <w:sz w:val="26"/>
          <w:szCs w:val="26"/>
          <w:lang w:val="it-IT"/>
        </w:rPr>
        <w:t>o</w:t>
      </w:r>
      <w:r>
        <w:rPr>
          <w:rFonts w:ascii="Times" w:hAnsi="Times"/>
          <w:sz w:val="26"/>
          <w:szCs w:val="26"/>
          <w:lang w:val="it-IT"/>
        </w:rPr>
        <w:t>mandò di “</w:t>
      </w:r>
      <w:r w:rsidRPr="00454CB5">
        <w:rPr>
          <w:rFonts w:ascii="Times" w:hAnsi="Times"/>
          <w:i/>
          <w:iCs/>
          <w:sz w:val="26"/>
          <w:szCs w:val="26"/>
          <w:lang w:val="it-IT"/>
        </w:rPr>
        <w:t>non fare liti o dispute ma piuttosto di essere soggetti a tutti per amore di Dio</w:t>
      </w:r>
      <w:r>
        <w:rPr>
          <w:rFonts w:ascii="Times" w:hAnsi="Times"/>
          <w:sz w:val="26"/>
          <w:szCs w:val="26"/>
          <w:lang w:val="it-IT"/>
        </w:rPr>
        <w:t xml:space="preserve">” </w:t>
      </w:r>
      <w:r>
        <w:rPr>
          <w:rFonts w:ascii="Times" w:hAnsi="Times"/>
          <w:sz w:val="20"/>
          <w:szCs w:val="20"/>
          <w:lang w:val="it-IT"/>
        </w:rPr>
        <w:t>(Reg</w:t>
      </w:r>
      <w:r>
        <w:rPr>
          <w:rFonts w:ascii="Times" w:hAnsi="Times"/>
          <w:sz w:val="20"/>
          <w:szCs w:val="20"/>
          <w:lang w:val="it-IT"/>
        </w:rPr>
        <w:t>o</w:t>
      </w:r>
      <w:r>
        <w:rPr>
          <w:rFonts w:ascii="Times" w:hAnsi="Times"/>
          <w:sz w:val="20"/>
          <w:szCs w:val="20"/>
          <w:lang w:val="it-IT"/>
        </w:rPr>
        <w:t>la non bollata XVI)</w:t>
      </w:r>
      <w:r>
        <w:rPr>
          <w:rFonts w:ascii="Times" w:hAnsi="Times"/>
          <w:sz w:val="26"/>
          <w:szCs w:val="26"/>
          <w:lang w:val="it-IT"/>
        </w:rPr>
        <w:t xml:space="preserve">. È proprio questo atteggiamento pacifico, dialogante e di servizio verso ogni uomo che ha caratterizzato gli inizi della presenza dei cosiddetti “Frati della Corda” in Terra Santa e il </w:t>
      </w:r>
      <w:r w:rsidR="00454CB5">
        <w:rPr>
          <w:rFonts w:ascii="Times" w:hAnsi="Times"/>
          <w:sz w:val="26"/>
          <w:szCs w:val="26"/>
          <w:lang w:val="it-IT"/>
        </w:rPr>
        <w:t xml:space="preserve">loro </w:t>
      </w:r>
      <w:r>
        <w:rPr>
          <w:rFonts w:ascii="Times" w:hAnsi="Times"/>
          <w:sz w:val="26"/>
          <w:szCs w:val="26"/>
          <w:lang w:val="it-IT"/>
        </w:rPr>
        <w:t>radicamento attraverso una serie di opere che pur essendo nate all’interno e a servizio della comunità cristiana in realtà hanno sempre vissuto un’apertura e una disponibilità profonda verso tutti i fratelli e sorelle della comunità musulmana, in spirito di autentica frate</w:t>
      </w:r>
      <w:r>
        <w:rPr>
          <w:rFonts w:ascii="Times" w:hAnsi="Times"/>
          <w:sz w:val="26"/>
          <w:szCs w:val="26"/>
          <w:lang w:val="it-IT"/>
        </w:rPr>
        <w:t>r</w:t>
      </w:r>
      <w:r>
        <w:rPr>
          <w:rFonts w:ascii="Times" w:hAnsi="Times"/>
          <w:sz w:val="26"/>
          <w:szCs w:val="26"/>
          <w:lang w:val="it-IT"/>
        </w:rPr>
        <w:t>nità.</w:t>
      </w:r>
    </w:p>
    <w:p w14:paraId="7F86EEBF" w14:textId="77777777" w:rsidR="000D787C" w:rsidRDefault="000D787C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</w:p>
    <w:p w14:paraId="768208B3" w14:textId="77777777" w:rsidR="000D787C" w:rsidRDefault="00874659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lang w:val="it-IT"/>
        </w:rPr>
        <w:t xml:space="preserve">3. Penso in modo particolare alle opere sociali quali la cura degli infermi, ambito che ha visto lungo i secoli molti frati della Custodia dare la vita per curare gli ammalati di ogni religione, </w:t>
      </w:r>
      <w:r>
        <w:rPr>
          <w:rFonts w:ascii="Times" w:hAnsi="Times"/>
          <w:sz w:val="26"/>
          <w:szCs w:val="26"/>
          <w:lang w:val="it-IT"/>
        </w:rPr>
        <w:lastRenderedPageBreak/>
        <w:t>specie durante le terribili epidemie di peste o di colera. Nel museo di Terra Santa sono ancora presenti le fotografie che ritraggono persone di ogni religione recarsi alla farmacia del Conve</w:t>
      </w:r>
      <w:r>
        <w:rPr>
          <w:rFonts w:ascii="Times" w:hAnsi="Times"/>
          <w:sz w:val="26"/>
          <w:szCs w:val="26"/>
          <w:lang w:val="it-IT"/>
        </w:rPr>
        <w:t>n</w:t>
      </w:r>
      <w:r>
        <w:rPr>
          <w:rFonts w:ascii="Times" w:hAnsi="Times"/>
          <w:sz w:val="26"/>
          <w:szCs w:val="26"/>
          <w:lang w:val="it-IT"/>
        </w:rPr>
        <w:t>to di San Salvatore per essere curate e sono ancora presenti quei vasi di ceramica che custod</w:t>
      </w:r>
      <w:r>
        <w:rPr>
          <w:rFonts w:ascii="Times" w:hAnsi="Times"/>
          <w:sz w:val="26"/>
          <w:szCs w:val="26"/>
          <w:lang w:val="it-IT"/>
        </w:rPr>
        <w:t>i</w:t>
      </w:r>
      <w:r>
        <w:rPr>
          <w:rFonts w:ascii="Times" w:hAnsi="Times"/>
          <w:sz w:val="26"/>
          <w:szCs w:val="26"/>
          <w:lang w:val="it-IT"/>
        </w:rPr>
        <w:t>vano le preziose erbe medicinali che venivano gratuitamente somministrate a tutti i bisognosi.</w:t>
      </w:r>
    </w:p>
    <w:p w14:paraId="7594A9D8" w14:textId="77777777" w:rsidR="000D787C" w:rsidRDefault="00874659" w:rsidP="00454CB5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lang w:val="it-IT"/>
        </w:rPr>
        <w:t>Nell’ambito educativo e nella formazione della gioventù, ricordo le scuole di Terra Santa (nella sola Gerusalemme sono ben cinque), nelle quali anche oggi bambini e giovani cristiani e m</w:t>
      </w:r>
      <w:r>
        <w:rPr>
          <w:rFonts w:ascii="Times" w:hAnsi="Times"/>
          <w:sz w:val="26"/>
          <w:szCs w:val="26"/>
          <w:lang w:val="it-IT"/>
        </w:rPr>
        <w:t>u</w:t>
      </w:r>
      <w:r>
        <w:rPr>
          <w:rFonts w:ascii="Times" w:hAnsi="Times"/>
          <w:sz w:val="26"/>
          <w:szCs w:val="26"/>
          <w:lang w:val="it-IT"/>
        </w:rPr>
        <w:t>sulmani crescono e studiano insieme, imparando il valore della conoscenza e del rispetto rec</w:t>
      </w:r>
      <w:r>
        <w:rPr>
          <w:rFonts w:ascii="Times" w:hAnsi="Times"/>
          <w:sz w:val="26"/>
          <w:szCs w:val="26"/>
          <w:lang w:val="it-IT"/>
        </w:rPr>
        <w:t>i</w:t>
      </w:r>
      <w:r>
        <w:rPr>
          <w:rFonts w:ascii="Times" w:hAnsi="Times"/>
          <w:sz w:val="26"/>
          <w:szCs w:val="26"/>
          <w:lang w:val="it-IT"/>
        </w:rPr>
        <w:t xml:space="preserve">proci, </w:t>
      </w:r>
      <w:r w:rsidR="00454CB5">
        <w:rPr>
          <w:rFonts w:ascii="Times" w:hAnsi="Times"/>
          <w:sz w:val="26"/>
          <w:szCs w:val="26"/>
          <w:lang w:val="it-IT"/>
        </w:rPr>
        <w:t>attraverso</w:t>
      </w:r>
      <w:r>
        <w:rPr>
          <w:rFonts w:ascii="Times" w:hAnsi="Times"/>
          <w:sz w:val="26"/>
          <w:szCs w:val="26"/>
          <w:lang w:val="it-IT"/>
        </w:rPr>
        <w:t xml:space="preserve"> un cammino di studio e di educazione che coinvolge i ragazzi, le loro famiglie, e gli insegnanti. Sono </w:t>
      </w:r>
      <w:r w:rsidR="00454CB5">
        <w:rPr>
          <w:rFonts w:ascii="Times" w:hAnsi="Times"/>
          <w:sz w:val="26"/>
          <w:szCs w:val="26"/>
          <w:lang w:val="it-IT"/>
        </w:rPr>
        <w:t>proprio</w:t>
      </w:r>
      <w:r>
        <w:rPr>
          <w:rFonts w:ascii="Times" w:hAnsi="Times"/>
          <w:sz w:val="26"/>
          <w:szCs w:val="26"/>
          <w:lang w:val="it-IT"/>
        </w:rPr>
        <w:t xml:space="preserve"> </w:t>
      </w:r>
      <w:r w:rsidR="00454CB5">
        <w:rPr>
          <w:rFonts w:ascii="Times" w:hAnsi="Times"/>
          <w:sz w:val="26"/>
          <w:szCs w:val="26"/>
          <w:lang w:val="it-IT"/>
        </w:rPr>
        <w:t>loro</w:t>
      </w:r>
      <w:r>
        <w:rPr>
          <w:rFonts w:ascii="Times" w:hAnsi="Times"/>
          <w:sz w:val="26"/>
          <w:szCs w:val="26"/>
          <w:lang w:val="it-IT"/>
        </w:rPr>
        <w:t xml:space="preserve"> che potranno dare un contributo significativo alla crescita e allo sviluppo della realtà locale, solo se continueremo a sognare con loro un futuro di pace, gi</w:t>
      </w:r>
      <w:r>
        <w:rPr>
          <w:rFonts w:ascii="Times" w:hAnsi="Times"/>
          <w:sz w:val="26"/>
          <w:szCs w:val="26"/>
          <w:lang w:val="it-IT"/>
        </w:rPr>
        <w:t>u</w:t>
      </w:r>
      <w:r>
        <w:rPr>
          <w:rFonts w:ascii="Times" w:hAnsi="Times"/>
          <w:sz w:val="26"/>
          <w:szCs w:val="26"/>
          <w:lang w:val="it-IT"/>
        </w:rPr>
        <w:t xml:space="preserve">stizia e riconciliazione. </w:t>
      </w:r>
    </w:p>
    <w:p w14:paraId="6344B62F" w14:textId="77777777" w:rsidR="000D787C" w:rsidRDefault="00874659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lang w:val="it-IT"/>
        </w:rPr>
        <w:t>E trovandoci proprio nel cuore di Gerusalemme, non voglio dimenticare l’attenzione alla realtà abitativa, con il contributo per l’acquisto o la ristrutturazione di più di quattrocento case in m</w:t>
      </w:r>
      <w:r>
        <w:rPr>
          <w:rFonts w:ascii="Times" w:hAnsi="Times"/>
          <w:sz w:val="26"/>
          <w:szCs w:val="26"/>
          <w:lang w:val="it-IT"/>
        </w:rPr>
        <w:t>o</w:t>
      </w:r>
      <w:r>
        <w:rPr>
          <w:rFonts w:ascii="Times" w:hAnsi="Times"/>
          <w:sz w:val="26"/>
          <w:szCs w:val="26"/>
          <w:lang w:val="it-IT"/>
        </w:rPr>
        <w:t>do da aiutare la popolazione cristiana a non abbandonare la città, garantendo al contempo i d</w:t>
      </w:r>
      <w:r>
        <w:rPr>
          <w:rFonts w:ascii="Times" w:hAnsi="Times"/>
          <w:sz w:val="26"/>
          <w:szCs w:val="26"/>
          <w:lang w:val="it-IT"/>
        </w:rPr>
        <w:t>i</w:t>
      </w:r>
      <w:r>
        <w:rPr>
          <w:rFonts w:ascii="Times" w:hAnsi="Times"/>
          <w:sz w:val="26"/>
          <w:szCs w:val="26"/>
          <w:lang w:val="it-IT"/>
        </w:rPr>
        <w:t>ritti di proprietà della popolazione palestinese locale.</w:t>
      </w:r>
    </w:p>
    <w:p w14:paraId="5E0E0682" w14:textId="77777777" w:rsidR="000D787C" w:rsidRDefault="000D787C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</w:p>
    <w:p w14:paraId="5B1C9678" w14:textId="77777777" w:rsidR="000D787C" w:rsidRDefault="00874659" w:rsidP="00454CB5">
      <w:pPr>
        <w:spacing w:line="360" w:lineRule="auto"/>
        <w:jc w:val="both"/>
        <w:rPr>
          <w:rFonts w:ascii="Times" w:eastAsia="Times" w:hAnsi="Times" w:cs="Times"/>
          <w:i/>
          <w:iCs/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lang w:val="it-IT"/>
        </w:rPr>
        <w:t xml:space="preserve">4. Le tappe storiche </w:t>
      </w:r>
      <w:r w:rsidR="00454CB5">
        <w:rPr>
          <w:rFonts w:ascii="Times" w:hAnsi="Times"/>
          <w:sz w:val="26"/>
          <w:szCs w:val="26"/>
          <w:lang w:val="it-IT"/>
        </w:rPr>
        <w:t>cosi’ delineate</w:t>
      </w:r>
      <w:r>
        <w:rPr>
          <w:rFonts w:ascii="Times" w:hAnsi="Times"/>
          <w:sz w:val="26"/>
          <w:szCs w:val="26"/>
          <w:lang w:val="it-IT"/>
        </w:rPr>
        <w:t xml:space="preserve"> e l’esperienza quotidiana ci ricordano qualcosa di fond</w:t>
      </w:r>
      <w:r>
        <w:rPr>
          <w:rFonts w:ascii="Times" w:hAnsi="Times"/>
          <w:sz w:val="26"/>
          <w:szCs w:val="26"/>
          <w:lang w:val="it-IT"/>
        </w:rPr>
        <w:t>a</w:t>
      </w:r>
      <w:r>
        <w:rPr>
          <w:rFonts w:ascii="Times" w:hAnsi="Times"/>
          <w:sz w:val="26"/>
          <w:szCs w:val="26"/>
          <w:lang w:val="it-IT"/>
        </w:rPr>
        <w:t>mentale: che non possiamo mai accontentarci di vivere soltanto gli uni accanto agli altri, ma ogni giorno siamo chiamati a praticare la fraternità che nasce dalle nostre comuni radici. È in questa prospettiva che riteniamo importante anche la tutela dell’unicità della Città di Gerus</w:t>
      </w:r>
      <w:r>
        <w:rPr>
          <w:rFonts w:ascii="Times" w:hAnsi="Times"/>
          <w:sz w:val="26"/>
          <w:szCs w:val="26"/>
          <w:lang w:val="it-IT"/>
        </w:rPr>
        <w:t>a</w:t>
      </w:r>
      <w:r>
        <w:rPr>
          <w:rFonts w:ascii="Times" w:hAnsi="Times"/>
          <w:sz w:val="26"/>
          <w:szCs w:val="26"/>
          <w:lang w:val="it-IT"/>
        </w:rPr>
        <w:t>lemme e in particolare i Luoghi Santi come ha ricordato anche il Santo Padre Papa Francesco lo scorso 30 marzo nella dichiarazione congiunta con il re del Marocco sua Maestà Mohammed VI: “</w:t>
      </w:r>
      <w:r>
        <w:rPr>
          <w:rFonts w:ascii="Times" w:hAnsi="Times"/>
          <w:i/>
          <w:iCs/>
          <w:sz w:val="26"/>
          <w:szCs w:val="26"/>
          <w:lang w:val="it-IT"/>
        </w:rPr>
        <w:t>Noi riteniamo importante preservare la Città santa di Gerusalemme / Al Qods Acharif come patrimonio comune dell’umanità e soprattutto per i fedeli delle tre religioni monoteiste, come luogo di incontro e simbolo di coesistenza pacifica, in cui si coltivano il rispetto recipr</w:t>
      </w:r>
      <w:r>
        <w:rPr>
          <w:rFonts w:ascii="Times" w:hAnsi="Times"/>
          <w:i/>
          <w:iCs/>
          <w:sz w:val="26"/>
          <w:szCs w:val="26"/>
          <w:lang w:val="it-IT"/>
        </w:rPr>
        <w:t>o</w:t>
      </w:r>
      <w:r>
        <w:rPr>
          <w:rFonts w:ascii="Times" w:hAnsi="Times"/>
          <w:i/>
          <w:iCs/>
          <w:sz w:val="26"/>
          <w:szCs w:val="26"/>
          <w:lang w:val="it-IT"/>
        </w:rPr>
        <w:t>co e il dialogo.</w:t>
      </w:r>
    </w:p>
    <w:p w14:paraId="72C57359" w14:textId="77777777" w:rsidR="000D787C" w:rsidRDefault="00874659">
      <w:pPr>
        <w:spacing w:line="360" w:lineRule="auto"/>
        <w:jc w:val="both"/>
        <w:rPr>
          <w:rFonts w:ascii="Times" w:eastAsia="Times" w:hAnsi="Times" w:cs="Times"/>
          <w:i/>
          <w:iCs/>
          <w:sz w:val="26"/>
          <w:szCs w:val="26"/>
          <w:lang w:val="it-IT"/>
        </w:rPr>
      </w:pPr>
      <w:r>
        <w:rPr>
          <w:rFonts w:ascii="Times" w:hAnsi="Times"/>
          <w:i/>
          <w:iCs/>
          <w:sz w:val="26"/>
          <w:szCs w:val="26"/>
          <w:lang w:val="it-IT"/>
        </w:rPr>
        <w:t>A tale scopo devono essere conservati e promossi il carattere specifico multi-religioso, la d</w:t>
      </w:r>
      <w:r>
        <w:rPr>
          <w:rFonts w:ascii="Times" w:hAnsi="Times"/>
          <w:i/>
          <w:iCs/>
          <w:sz w:val="26"/>
          <w:szCs w:val="26"/>
          <w:lang w:val="it-IT"/>
        </w:rPr>
        <w:t>i</w:t>
      </w:r>
      <w:r>
        <w:rPr>
          <w:rFonts w:ascii="Times" w:hAnsi="Times"/>
          <w:i/>
          <w:iCs/>
          <w:sz w:val="26"/>
          <w:szCs w:val="26"/>
          <w:lang w:val="it-IT"/>
        </w:rPr>
        <w:t>mensione spirituale e la peculiare identità culturale di Gerusalemme / Al Qods Acharif.</w:t>
      </w:r>
    </w:p>
    <w:p w14:paraId="1BE723E8" w14:textId="77777777" w:rsidR="000D787C" w:rsidRDefault="00874659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  <w:r>
        <w:rPr>
          <w:rFonts w:ascii="Times" w:hAnsi="Times"/>
          <w:i/>
          <w:iCs/>
          <w:sz w:val="26"/>
          <w:szCs w:val="26"/>
          <w:lang w:val="it-IT"/>
        </w:rPr>
        <w:t xml:space="preserve">Auspichiamo, di conseguenza, che nella Città santa siano garantiti la piena libertà di accesso ai fedeli delle tre religioni monoteiste e il diritto di ciascuna di esercitarvi il proprio culto, così </w:t>
      </w:r>
      <w:r>
        <w:rPr>
          <w:rFonts w:ascii="Times" w:hAnsi="Times"/>
          <w:i/>
          <w:iCs/>
          <w:sz w:val="26"/>
          <w:szCs w:val="26"/>
          <w:lang w:val="it-IT"/>
        </w:rPr>
        <w:lastRenderedPageBreak/>
        <w:t>che a Gerusalemme / Al Qods Acharif si elevi, da parte dei loro fedeli, la preghiera a Dio, Creatore di tutti, per un futuro di pace e di fraternità sulla terra</w:t>
      </w:r>
      <w:r>
        <w:rPr>
          <w:rFonts w:ascii="Times" w:hAnsi="Times"/>
          <w:sz w:val="26"/>
          <w:szCs w:val="26"/>
          <w:lang w:val="it-IT"/>
        </w:rPr>
        <w:t>”.</w:t>
      </w:r>
    </w:p>
    <w:p w14:paraId="0D593774" w14:textId="77777777" w:rsidR="000D787C" w:rsidRDefault="000D787C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</w:p>
    <w:p w14:paraId="32B10B26" w14:textId="77777777" w:rsidR="000D787C" w:rsidRDefault="00874659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lang w:val="it-IT"/>
        </w:rPr>
        <w:t>5. Grazie alla esperienza maturata nel corso di otto secoli di presenza, i Francescani sono pure attivi oggi nel valorizzare il patrimonio archeologico ed artistico, che consente di far conoscere e promuovere la Terra Santa al di fuori dei suoi confini: penso alle esposizioni temporanee  re</w:t>
      </w:r>
      <w:r>
        <w:rPr>
          <w:rFonts w:ascii="Times" w:hAnsi="Times"/>
          <w:sz w:val="26"/>
          <w:szCs w:val="26"/>
          <w:lang w:val="it-IT"/>
        </w:rPr>
        <w:t>a</w:t>
      </w:r>
      <w:r>
        <w:rPr>
          <w:rFonts w:ascii="Times" w:hAnsi="Times"/>
          <w:sz w:val="26"/>
          <w:szCs w:val="26"/>
          <w:lang w:val="it-IT"/>
        </w:rPr>
        <w:t>lizzate in questi ultimi anni presso il Metropolitan Museum di New York, in Francia a Versai</w:t>
      </w:r>
      <w:r>
        <w:rPr>
          <w:rFonts w:ascii="Times" w:hAnsi="Times"/>
          <w:sz w:val="26"/>
          <w:szCs w:val="26"/>
          <w:lang w:val="it-IT"/>
        </w:rPr>
        <w:t>l</w:t>
      </w:r>
      <w:r>
        <w:rPr>
          <w:rFonts w:ascii="Times" w:hAnsi="Times"/>
          <w:sz w:val="26"/>
          <w:szCs w:val="26"/>
          <w:lang w:val="it-IT"/>
        </w:rPr>
        <w:t>les e a Parigi, o in Italia, ad Aquileia. Anche le opere culturali avviate con il Mosaic Center di Gerico o l’Istituto Magnificat sono preziose, perché attraverso la via della bellezza custodisc</w:t>
      </w:r>
      <w:r>
        <w:rPr>
          <w:rFonts w:ascii="Times" w:hAnsi="Times"/>
          <w:sz w:val="26"/>
          <w:szCs w:val="26"/>
          <w:lang w:val="it-IT"/>
        </w:rPr>
        <w:t>o</w:t>
      </w:r>
      <w:r>
        <w:rPr>
          <w:rFonts w:ascii="Times" w:hAnsi="Times"/>
          <w:sz w:val="26"/>
          <w:szCs w:val="26"/>
          <w:lang w:val="it-IT"/>
        </w:rPr>
        <w:t>no e promuovono la dignità di un popolo. Ricordo le parole di Papa Francesco pronunciate nel corso della visita in Egitto, nell’aprile di due anni fa: “</w:t>
      </w:r>
      <w:r>
        <w:rPr>
          <w:rFonts w:ascii="Times" w:hAnsi="Times"/>
          <w:i/>
          <w:iCs/>
          <w:sz w:val="26"/>
          <w:szCs w:val="26"/>
          <w:lang w:val="it-IT"/>
        </w:rPr>
        <w:t>E per contrastare veramente la barbarie di chi soffia sull’odio e incita alla violenza, occorre accompagnare e far maturare generazioni che rispondano alla logica incendiaria del male con la paziente crescita del bene: giovani che, come alberi ben piantati, siano radicati nel terreno della storia e, crescendo verso l’Alto e a</w:t>
      </w:r>
      <w:r>
        <w:rPr>
          <w:rFonts w:ascii="Times" w:hAnsi="Times"/>
          <w:i/>
          <w:iCs/>
          <w:sz w:val="26"/>
          <w:szCs w:val="26"/>
          <w:lang w:val="it-IT"/>
        </w:rPr>
        <w:t>c</w:t>
      </w:r>
      <w:r>
        <w:rPr>
          <w:rFonts w:ascii="Times" w:hAnsi="Times"/>
          <w:i/>
          <w:iCs/>
          <w:sz w:val="26"/>
          <w:szCs w:val="26"/>
          <w:lang w:val="it-IT"/>
        </w:rPr>
        <w:t>canto agli altri, trasformino ogni giorno l’aria inquinata dell’odio nell’ossigeno della fratern</w:t>
      </w:r>
      <w:r>
        <w:rPr>
          <w:rFonts w:ascii="Times" w:hAnsi="Times"/>
          <w:i/>
          <w:iCs/>
          <w:sz w:val="26"/>
          <w:szCs w:val="26"/>
          <w:lang w:val="it-IT"/>
        </w:rPr>
        <w:t>i</w:t>
      </w:r>
      <w:r>
        <w:rPr>
          <w:rFonts w:ascii="Times" w:hAnsi="Times"/>
          <w:i/>
          <w:iCs/>
          <w:sz w:val="26"/>
          <w:szCs w:val="26"/>
          <w:lang w:val="it-IT"/>
        </w:rPr>
        <w:t>tà</w:t>
      </w:r>
      <w:r>
        <w:rPr>
          <w:rFonts w:ascii="Times" w:hAnsi="Times"/>
          <w:sz w:val="26"/>
          <w:szCs w:val="26"/>
          <w:lang w:val="it-IT"/>
        </w:rPr>
        <w:t xml:space="preserve"> (28 aprile 2017, il Cairo)”. </w:t>
      </w:r>
    </w:p>
    <w:p w14:paraId="4D057883" w14:textId="77777777" w:rsidR="000D787C" w:rsidRDefault="000D787C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</w:p>
    <w:p w14:paraId="65ED0CE8" w14:textId="77777777" w:rsidR="000D787C" w:rsidRDefault="00874659" w:rsidP="00454CB5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lang w:val="it-IT"/>
        </w:rPr>
        <w:t>6. In q</w:t>
      </w:r>
      <w:r w:rsidR="00454CB5">
        <w:rPr>
          <w:rFonts w:ascii="Times" w:hAnsi="Times"/>
          <w:sz w:val="26"/>
          <w:szCs w:val="26"/>
          <w:lang w:val="it-IT"/>
        </w:rPr>
        <w:t>uesto contesto mi piace poi  ricordare la stretta connessione tra il lavoro del</w:t>
      </w:r>
      <w:r>
        <w:rPr>
          <w:rFonts w:ascii="Times" w:hAnsi="Times"/>
          <w:sz w:val="26"/>
          <w:szCs w:val="26"/>
          <w:lang w:val="it-IT"/>
        </w:rPr>
        <w:t>la Congreg</w:t>
      </w:r>
      <w:r>
        <w:rPr>
          <w:rFonts w:ascii="Times" w:hAnsi="Times"/>
          <w:sz w:val="26"/>
          <w:szCs w:val="26"/>
          <w:lang w:val="it-IT"/>
        </w:rPr>
        <w:t>a</w:t>
      </w:r>
      <w:r>
        <w:rPr>
          <w:rFonts w:ascii="Times" w:hAnsi="Times"/>
          <w:sz w:val="26"/>
          <w:szCs w:val="26"/>
          <w:lang w:val="it-IT"/>
        </w:rPr>
        <w:t xml:space="preserve">zione per le Chiese Orientali, che presiedo a nome del Santo Padre, </w:t>
      </w:r>
      <w:r w:rsidR="00454CB5">
        <w:rPr>
          <w:rFonts w:ascii="Times" w:hAnsi="Times"/>
          <w:sz w:val="26"/>
          <w:szCs w:val="26"/>
          <w:lang w:val="it-IT"/>
        </w:rPr>
        <w:t xml:space="preserve">e quello del </w:t>
      </w:r>
      <w:r>
        <w:rPr>
          <w:rFonts w:ascii="Times" w:hAnsi="Times"/>
          <w:sz w:val="26"/>
          <w:szCs w:val="26"/>
          <w:lang w:val="it-IT"/>
        </w:rPr>
        <w:t>Pontificio Consiglio per il Dialogo Inter-Religioso</w:t>
      </w:r>
      <w:r w:rsidR="00454CB5">
        <w:rPr>
          <w:rFonts w:ascii="Times" w:hAnsi="Times"/>
          <w:sz w:val="26"/>
          <w:szCs w:val="26"/>
          <w:lang w:val="it-IT"/>
        </w:rPr>
        <w:t xml:space="preserve">. </w:t>
      </w:r>
      <w:r>
        <w:rPr>
          <w:rFonts w:ascii="Times" w:hAnsi="Times"/>
          <w:sz w:val="26"/>
          <w:szCs w:val="26"/>
          <w:lang w:val="it-IT"/>
        </w:rPr>
        <w:t>Tale scelta di reciprocit</w:t>
      </w:r>
      <w:r w:rsidR="00454CB5">
        <w:rPr>
          <w:rFonts w:ascii="Times" w:hAnsi="Times"/>
          <w:sz w:val="26"/>
          <w:szCs w:val="26"/>
          <w:lang w:val="it-IT"/>
        </w:rPr>
        <w:t xml:space="preserve">à tra i due Dicasteri </w:t>
      </w:r>
      <w:r>
        <w:rPr>
          <w:rFonts w:ascii="Times" w:hAnsi="Times"/>
          <w:sz w:val="26"/>
          <w:szCs w:val="26"/>
          <w:lang w:val="it-IT"/>
        </w:rPr>
        <w:t xml:space="preserve">esprime </w:t>
      </w:r>
      <w:r w:rsidR="00454CB5">
        <w:rPr>
          <w:rFonts w:ascii="Times" w:hAnsi="Times"/>
          <w:sz w:val="26"/>
          <w:szCs w:val="26"/>
          <w:lang w:val="it-IT"/>
        </w:rPr>
        <w:t>l</w:t>
      </w:r>
      <w:r>
        <w:rPr>
          <w:rFonts w:ascii="Times" w:hAnsi="Times"/>
          <w:sz w:val="26"/>
          <w:szCs w:val="26"/>
          <w:lang w:val="it-IT"/>
        </w:rPr>
        <w:t>a realtà</w:t>
      </w:r>
      <w:r w:rsidR="00454CB5">
        <w:rPr>
          <w:rFonts w:ascii="Times" w:hAnsi="Times"/>
          <w:sz w:val="26"/>
          <w:szCs w:val="26"/>
          <w:lang w:val="it-IT"/>
        </w:rPr>
        <w:t xml:space="preserve"> che si sperimenta anche </w:t>
      </w:r>
      <w:r>
        <w:rPr>
          <w:rFonts w:ascii="Times" w:hAnsi="Times"/>
          <w:sz w:val="26"/>
          <w:szCs w:val="26"/>
          <w:lang w:val="it-IT"/>
        </w:rPr>
        <w:t xml:space="preserve">qui in Terra Santa - i cattolici orientali vivono fianco a fianco da più di un millennio con i credenti nell’Islam. Nonostante le fatiche di alcuni momenti storici, possiamo dire che questo fa sorgere una capacità di incontrarsi e di ascoltarsi nella vita di ogni giorno. </w:t>
      </w:r>
    </w:p>
    <w:p w14:paraId="52151FE2" w14:textId="77777777" w:rsidR="000D787C" w:rsidRDefault="00874659">
      <w:pPr>
        <w:spacing w:line="360" w:lineRule="auto"/>
        <w:jc w:val="both"/>
        <w:rPr>
          <w:rFonts w:ascii="Times" w:eastAsia="Times" w:hAnsi="Times" w:cs="Times"/>
          <w:sz w:val="26"/>
          <w:szCs w:val="26"/>
          <w:lang w:val="it-IT"/>
        </w:rPr>
      </w:pPr>
      <w:r>
        <w:rPr>
          <w:rFonts w:ascii="Times" w:hAnsi="Times"/>
          <w:lang w:val="it-IT"/>
        </w:rPr>
        <w:t>7</w:t>
      </w:r>
      <w:r>
        <w:rPr>
          <w:rFonts w:ascii="Times" w:hAnsi="Times"/>
          <w:sz w:val="26"/>
          <w:szCs w:val="26"/>
          <w:lang w:val="it-IT"/>
        </w:rPr>
        <w:t>. Concludo ringraziando ancora una volta tutti voi per aver reso possibile questo incontro in questo luogo così importante per i fedeli dell’Islam e nel contesto della celebrazione degli 800 anni del pellegrinaggio di pace di san Francesco in Terra Santa.</w:t>
      </w:r>
    </w:p>
    <w:p w14:paraId="0F7507C2" w14:textId="77777777" w:rsidR="000D787C" w:rsidRDefault="00874659">
      <w:pPr>
        <w:spacing w:line="360" w:lineRule="auto"/>
        <w:jc w:val="both"/>
      </w:pPr>
      <w:r>
        <w:rPr>
          <w:rFonts w:ascii="Times" w:hAnsi="Times"/>
          <w:sz w:val="26"/>
          <w:szCs w:val="26"/>
          <w:lang w:val="it-IT"/>
        </w:rPr>
        <w:t xml:space="preserve">Il Signore vi sia propizio e vi benedica, mostri il suo volto verso di voi e vi doni la Sua Pace. </w:t>
      </w:r>
      <w:r>
        <w:rPr>
          <w:rFonts w:ascii="Times" w:hAnsi="Times"/>
          <w:sz w:val="26"/>
          <w:szCs w:val="26"/>
        </w:rPr>
        <w:t>Grazie.</w:t>
      </w:r>
    </w:p>
    <w:sectPr w:rsidR="000D787C" w:rsidSect="000D787C">
      <w:headerReference w:type="default" r:id="rId7"/>
      <w:footerReference w:type="default" r:id="rId8"/>
      <w:pgSz w:w="12240" w:h="15840"/>
      <w:pgMar w:top="1411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0D2FE" w14:textId="77777777" w:rsidR="000D787C" w:rsidRDefault="000D787C" w:rsidP="000D787C">
      <w:r>
        <w:separator/>
      </w:r>
    </w:p>
  </w:endnote>
  <w:endnote w:type="continuationSeparator" w:id="0">
    <w:p w14:paraId="703DF43A" w14:textId="77777777" w:rsidR="000D787C" w:rsidRDefault="000D787C" w:rsidP="000D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C133F" w14:textId="77777777" w:rsidR="00B20336" w:rsidRPr="007911F2" w:rsidRDefault="00B20336" w:rsidP="00B20336">
    <w:pPr>
      <w:pStyle w:val="Pidipagina"/>
      <w:jc w:val="center"/>
      <w:rPr>
        <w:rFonts w:ascii="Garamond" w:hAnsi="Garamond"/>
        <w:color w:val="7F7F7F" w:themeColor="text1" w:themeTint="80"/>
      </w:rPr>
    </w:pPr>
    <w:r w:rsidRPr="007911F2">
      <w:rPr>
        <w:rFonts w:ascii="Garamond" w:hAnsi="Garamond"/>
        <w:smallCaps/>
        <w:color w:val="7F7F7F" w:themeColor="text1" w:themeTint="80"/>
      </w:rPr>
      <w:t>Congregazione per le Chiese Orientali</w:t>
    </w:r>
    <w:r w:rsidRPr="007911F2">
      <w:rPr>
        <w:rFonts w:ascii="Garamond" w:hAnsi="Garamond"/>
        <w:color w:val="7F7F7F" w:themeColor="text1" w:themeTint="80"/>
      </w:rPr>
      <w:br/>
      <w:t>Via della Conciliazione, 34 | Città del Vaticano - tel. +39 06.698.84281 | fax +39 06.698.84300</w:t>
    </w:r>
  </w:p>
  <w:p w14:paraId="64BB51DE" w14:textId="77777777" w:rsidR="00B20336" w:rsidRPr="007911F2" w:rsidRDefault="00B20336" w:rsidP="00B20336">
    <w:pPr>
      <w:pStyle w:val="Pidipagina"/>
      <w:jc w:val="center"/>
      <w:rPr>
        <w:rFonts w:ascii="Garamond" w:hAnsi="Garamond"/>
        <w:color w:val="7F7F7F" w:themeColor="text1" w:themeTint="80"/>
      </w:rPr>
    </w:pPr>
    <w:hyperlink r:id="rId1" w:history="1">
      <w:r w:rsidRPr="007911F2">
        <w:rPr>
          <w:rStyle w:val="Collegamentoipertestuale"/>
          <w:rFonts w:ascii="Garamond" w:hAnsi="Garamond"/>
          <w:color w:val="7F7F7F" w:themeColor="text1" w:themeTint="80"/>
        </w:rPr>
        <w:t>www.orientchurch.va</w:t>
      </w:r>
    </w:hyperlink>
  </w:p>
  <w:sdt>
    <w:sdtPr>
      <w:id w:val="45103228"/>
      <w:docPartObj>
        <w:docPartGallery w:val="Page Numbers (Bottom of Page)"/>
        <w:docPartUnique/>
      </w:docPartObj>
    </w:sdtPr>
    <w:sdtEndPr/>
    <w:sdtContent>
      <w:p w14:paraId="0140A6C4" w14:textId="77777777" w:rsidR="00454CB5" w:rsidRDefault="00B2033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4A5D02" w14:textId="77777777" w:rsidR="000D787C" w:rsidRDefault="000D787C">
    <w:pPr>
      <w:pStyle w:val="Intestazioneep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74B1C" w14:textId="77777777" w:rsidR="000D787C" w:rsidRDefault="000D787C" w:rsidP="000D787C">
      <w:r>
        <w:separator/>
      </w:r>
    </w:p>
  </w:footnote>
  <w:footnote w:type="continuationSeparator" w:id="0">
    <w:p w14:paraId="5C1EFCFB" w14:textId="77777777" w:rsidR="000D787C" w:rsidRDefault="000D787C" w:rsidP="000D78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ECCA2" w14:textId="77777777" w:rsidR="00B20336" w:rsidRDefault="00B20336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B0F12C" wp14:editId="092113F5">
          <wp:simplePos x="0" y="0"/>
          <wp:positionH relativeFrom="margin">
            <wp:posOffset>2431415</wp:posOffset>
          </wp:positionH>
          <wp:positionV relativeFrom="margin">
            <wp:posOffset>-944880</wp:posOffset>
          </wp:positionV>
          <wp:extent cx="1187836" cy="1224552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O_SITO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187836" cy="122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87C"/>
    <w:rsid w:val="000A2814"/>
    <w:rsid w:val="000D787C"/>
    <w:rsid w:val="00250B79"/>
    <w:rsid w:val="00454CB5"/>
    <w:rsid w:val="00874659"/>
    <w:rsid w:val="0093659C"/>
    <w:rsid w:val="00B20336"/>
    <w:rsid w:val="00F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DEE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787C"/>
    <w:rPr>
      <w:rFonts w:cs="Arial Unicode MS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D787C"/>
    <w:rPr>
      <w:u w:val="single"/>
    </w:rPr>
  </w:style>
  <w:style w:type="paragraph" w:customStyle="1" w:styleId="Intestazioneepipagina">
    <w:name w:val="Intestazione e piè pagina"/>
    <w:rsid w:val="000D787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54CB5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54CB5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454CB5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54CB5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church.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1046</Words>
  <Characters>5968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Nicoletta Borgia</cp:lastModifiedBy>
  <cp:revision>6</cp:revision>
  <dcterms:created xsi:type="dcterms:W3CDTF">2019-10-02T18:02:00Z</dcterms:created>
  <dcterms:modified xsi:type="dcterms:W3CDTF">2019-10-04T06:24:00Z</dcterms:modified>
</cp:coreProperties>
</file>